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71" w:rsidRPr="00A96BBC" w:rsidRDefault="00C928BA" w:rsidP="00C928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707A77">
        <w:rPr>
          <w:rFonts w:ascii="Times New Roman" w:hAnsi="Times New Roman" w:cs="Times New Roman"/>
          <w:b/>
          <w:bCs/>
          <w:i/>
          <w:iCs/>
          <w:sz w:val="52"/>
          <w:szCs w:val="52"/>
          <w:lang w:val="uk-UA"/>
        </w:rPr>
        <w:t xml:space="preserve">Українська мова 1курс група </w:t>
      </w:r>
      <w:r w:rsidR="00A96BBC">
        <w:rPr>
          <w:rFonts w:ascii="Times New Roman" w:hAnsi="Times New Roman" w:cs="Times New Roman"/>
          <w:b/>
          <w:bCs/>
          <w:i/>
          <w:iCs/>
          <w:sz w:val="52"/>
          <w:szCs w:val="52"/>
          <w:lang w:val="uk-UA"/>
        </w:rPr>
        <w:t>Б</w:t>
      </w:r>
      <w:r w:rsidR="00A96BBC" w:rsidRPr="00A96BBC">
        <w:rPr>
          <w:rFonts w:ascii="Times New Roman" w:hAnsi="Times New Roman" w:cs="Times New Roman"/>
          <w:b/>
          <w:bCs/>
          <w:i/>
          <w:iCs/>
          <w:sz w:val="52"/>
          <w:szCs w:val="52"/>
        </w:rPr>
        <w:t>-101</w:t>
      </w:r>
    </w:p>
    <w:p w:rsidR="00C928BA" w:rsidRPr="00707A77" w:rsidRDefault="00C928BA" w:rsidP="00C92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6C71" w:rsidRPr="00707A77" w:rsidRDefault="00946C71" w:rsidP="00946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07A77">
        <w:rPr>
          <w:rFonts w:ascii="Times New Roman" w:hAnsi="Times New Roman" w:cs="Times New Roman"/>
          <w:b/>
          <w:sz w:val="28"/>
          <w:szCs w:val="28"/>
          <w:lang w:val="uk-UA"/>
        </w:rPr>
        <w:t>Розмариця</w:t>
      </w:r>
      <w:proofErr w:type="spellEnd"/>
      <w:r w:rsidRPr="00707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С.А.   </w:t>
      </w:r>
    </w:p>
    <w:p w:rsidR="00946C71" w:rsidRPr="00707A77" w:rsidRDefault="00946C71" w:rsidP="00946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6C71" w:rsidRPr="00707A77" w:rsidRDefault="00946C71" w:rsidP="00946C71">
      <w:pPr>
        <w:pStyle w:val="a3"/>
        <w:jc w:val="both"/>
        <w:rPr>
          <w:color w:val="000000"/>
          <w:sz w:val="28"/>
          <w:szCs w:val="28"/>
        </w:rPr>
      </w:pPr>
      <w:r w:rsidRPr="00707A77">
        <w:rPr>
          <w:b/>
          <w:bCs/>
          <w:color w:val="000000"/>
          <w:sz w:val="28"/>
          <w:szCs w:val="28"/>
        </w:rPr>
        <w:t>Кількість годин: </w:t>
      </w:r>
      <w:r w:rsidRPr="00707A77">
        <w:rPr>
          <w:color w:val="000000"/>
          <w:sz w:val="28"/>
          <w:szCs w:val="28"/>
        </w:rPr>
        <w:t>2 год. на тиждень</w:t>
      </w:r>
    </w:p>
    <w:p w:rsidR="00946C71" w:rsidRPr="00707A77" w:rsidRDefault="00946C71" w:rsidP="00946C71">
      <w:pPr>
        <w:pStyle w:val="a3"/>
        <w:jc w:val="both"/>
        <w:rPr>
          <w:color w:val="000000"/>
          <w:sz w:val="28"/>
          <w:szCs w:val="28"/>
        </w:rPr>
      </w:pPr>
      <w:r w:rsidRPr="00707A77">
        <w:rPr>
          <w:b/>
          <w:bCs/>
          <w:color w:val="000000"/>
          <w:sz w:val="28"/>
          <w:szCs w:val="28"/>
        </w:rPr>
        <w:t>Вид навчального завдання: </w:t>
      </w:r>
      <w:r w:rsidRPr="00707A77">
        <w:rPr>
          <w:color w:val="000000"/>
          <w:sz w:val="28"/>
          <w:szCs w:val="28"/>
        </w:rPr>
        <w:t>скласти опорний конспект, виконати вправи.</w:t>
      </w:r>
    </w:p>
    <w:p w:rsidR="00946C71" w:rsidRPr="00707A77" w:rsidRDefault="00946C71" w:rsidP="00946C71">
      <w:pPr>
        <w:pStyle w:val="a3"/>
        <w:jc w:val="center"/>
        <w:rPr>
          <w:b/>
          <w:color w:val="000000"/>
          <w:sz w:val="40"/>
          <w:szCs w:val="40"/>
        </w:rPr>
      </w:pPr>
      <w:r w:rsidRPr="00707A77">
        <w:rPr>
          <w:b/>
          <w:color w:val="000000"/>
          <w:sz w:val="40"/>
          <w:szCs w:val="40"/>
        </w:rPr>
        <w:t>ВАЖЛИВО!!!!!!!!</w:t>
      </w:r>
    </w:p>
    <w:p w:rsidR="00946C71" w:rsidRPr="00707A77" w:rsidRDefault="00946C71" w:rsidP="00946C71">
      <w:pPr>
        <w:pStyle w:val="a3"/>
        <w:jc w:val="both"/>
        <w:rPr>
          <w:sz w:val="28"/>
          <w:szCs w:val="28"/>
        </w:rPr>
      </w:pPr>
      <w:r w:rsidRPr="00707A77">
        <w:rPr>
          <w:sz w:val="28"/>
          <w:szCs w:val="28"/>
        </w:rPr>
        <w:t xml:space="preserve">Завдання </w:t>
      </w:r>
      <w:r w:rsidR="00171551">
        <w:rPr>
          <w:sz w:val="28"/>
          <w:szCs w:val="28"/>
        </w:rPr>
        <w:t xml:space="preserve">виконати </w:t>
      </w:r>
      <w:r w:rsidRPr="00707A77">
        <w:rPr>
          <w:b/>
          <w:sz w:val="28"/>
          <w:szCs w:val="28"/>
        </w:rPr>
        <w:t>У ЗОШИТІ та надсилати</w:t>
      </w:r>
      <w:r w:rsidRPr="00707A77">
        <w:rPr>
          <w:sz w:val="28"/>
          <w:szCs w:val="28"/>
        </w:rPr>
        <w:t xml:space="preserve"> </w:t>
      </w:r>
      <w:r w:rsidRPr="00707A77">
        <w:rPr>
          <w:b/>
          <w:sz w:val="28"/>
          <w:szCs w:val="28"/>
        </w:rPr>
        <w:t>ФОТО робіт  у ЗАЗНАЧЕНИЙ ТЕРМІН</w:t>
      </w:r>
      <w:r w:rsidR="00171551">
        <w:rPr>
          <w:sz w:val="28"/>
          <w:szCs w:val="28"/>
        </w:rPr>
        <w:t xml:space="preserve">  у </w:t>
      </w:r>
      <w:proofErr w:type="spellStart"/>
      <w:r w:rsidR="00171551">
        <w:rPr>
          <w:sz w:val="28"/>
          <w:szCs w:val="28"/>
        </w:rPr>
        <w:t>гугл</w:t>
      </w:r>
      <w:proofErr w:type="spellEnd"/>
      <w:r w:rsidR="00171551">
        <w:rPr>
          <w:sz w:val="28"/>
          <w:szCs w:val="28"/>
        </w:rPr>
        <w:t xml:space="preserve"> </w:t>
      </w:r>
      <w:proofErr w:type="spellStart"/>
      <w:r w:rsidR="00171551">
        <w:rPr>
          <w:sz w:val="28"/>
          <w:szCs w:val="28"/>
        </w:rPr>
        <w:t>класс</w:t>
      </w:r>
      <w:proofErr w:type="spellEnd"/>
      <w:r w:rsidR="00171551">
        <w:rPr>
          <w:sz w:val="28"/>
          <w:szCs w:val="28"/>
        </w:rPr>
        <w:t>.</w:t>
      </w:r>
    </w:p>
    <w:p w:rsidR="00707A77" w:rsidRPr="00707A77" w:rsidRDefault="00707A77" w:rsidP="00707A77">
      <w:pPr>
        <w:pStyle w:val="a3"/>
        <w:rPr>
          <w:b/>
          <w:sz w:val="28"/>
          <w:szCs w:val="28"/>
        </w:rPr>
      </w:pPr>
    </w:p>
    <w:p w:rsidR="00B23113" w:rsidRPr="00275105" w:rsidRDefault="00707A77" w:rsidP="00171551">
      <w:pPr>
        <w:pStyle w:val="a3"/>
        <w:jc w:val="center"/>
      </w:pPr>
      <w:r w:rsidRPr="00707A77">
        <w:rPr>
          <w:b/>
          <w:sz w:val="36"/>
          <w:szCs w:val="36"/>
        </w:rPr>
        <w:t>1</w:t>
      </w:r>
      <w:r w:rsidR="00E3347C">
        <w:rPr>
          <w:b/>
          <w:sz w:val="36"/>
          <w:szCs w:val="36"/>
          <w:lang w:val="en-US"/>
        </w:rPr>
        <w:t>2</w:t>
      </w:r>
      <w:r w:rsidRPr="00707A77">
        <w:rPr>
          <w:b/>
          <w:sz w:val="36"/>
          <w:szCs w:val="36"/>
        </w:rPr>
        <w:t xml:space="preserve"> тиждень ТЕРМІН  до </w:t>
      </w:r>
      <w:r w:rsidR="00B23113">
        <w:rPr>
          <w:b/>
          <w:sz w:val="36"/>
          <w:szCs w:val="36"/>
        </w:rPr>
        <w:t xml:space="preserve">03 червня </w:t>
      </w:r>
      <w:r w:rsidRPr="00707A77">
        <w:rPr>
          <w:b/>
          <w:sz w:val="36"/>
          <w:szCs w:val="36"/>
        </w:rPr>
        <w:t xml:space="preserve"> ВКЛЮЧНО</w:t>
      </w:r>
      <w:r w:rsidR="00B23113" w:rsidRPr="00B23113">
        <w:t xml:space="preserve"> </w:t>
      </w:r>
    </w:p>
    <w:p w:rsidR="00707A77" w:rsidRPr="00171551" w:rsidRDefault="006329CE" w:rsidP="00171551">
      <w:pPr>
        <w:pStyle w:val="a3"/>
        <w:jc w:val="center"/>
        <w:rPr>
          <w:b/>
          <w:sz w:val="36"/>
          <w:szCs w:val="36"/>
        </w:rPr>
      </w:pPr>
      <w:hyperlink r:id="rId6" w:tgtFrame="_blank" w:history="1">
        <w:r w:rsidR="00B23113">
          <w:rPr>
            <w:rStyle w:val="aa"/>
            <w:rFonts w:ascii="Arial" w:hAnsi="Arial" w:cs="Arial"/>
            <w:color w:val="F46604"/>
            <w:sz w:val="18"/>
            <w:szCs w:val="18"/>
            <w:shd w:val="clear" w:color="auto" w:fill="FFFFFF"/>
          </w:rPr>
          <w:t>11-klas-ukrajinska-mova-avramenko-2019.pdf</w:t>
        </w:r>
      </w:hyperlink>
    </w:p>
    <w:p w:rsidR="00B23113" w:rsidRDefault="00707A77" w:rsidP="0070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707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 </w:t>
      </w:r>
      <w:r w:rsidR="00B23113">
        <w:rPr>
          <w:rFonts w:ascii="Times New Roman" w:hAnsi="Times New Roman" w:cs="Times New Roman"/>
          <w:bCs/>
          <w:sz w:val="32"/>
          <w:szCs w:val="32"/>
          <w:lang w:val="uk-UA"/>
        </w:rPr>
        <w:t>Порядок слів у реченні. Просте ускладнене речення.</w:t>
      </w:r>
      <w:r w:rsidR="00B23113" w:rsidRPr="00275105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</w:p>
    <w:p w:rsidR="00B23113" w:rsidRPr="00B23113" w:rsidRDefault="00B23113" w:rsidP="0070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B23113" w:rsidRDefault="00B23113" w:rsidP="00B23113">
      <w:pPr>
        <w:pStyle w:val="a3"/>
        <w:jc w:val="center"/>
      </w:pPr>
      <w:r>
        <w:t xml:space="preserve">Працюємо за підручником </w:t>
      </w:r>
      <w:hyperlink r:id="rId7" w:tgtFrame="_blank" w:history="1">
        <w:r>
          <w:rPr>
            <w:rStyle w:val="aa"/>
            <w:rFonts w:ascii="Arial" w:hAnsi="Arial" w:cs="Arial"/>
            <w:color w:val="F46604"/>
            <w:sz w:val="18"/>
            <w:szCs w:val="18"/>
            <w:shd w:val="clear" w:color="auto" w:fill="FFFFFF"/>
          </w:rPr>
          <w:t>11-klas-ukrajinska-mova-avramenko-2019.pdf</w:t>
        </w:r>
      </w:hyperlink>
    </w:p>
    <w:p w:rsidR="00B23113" w:rsidRDefault="00B23113" w:rsidP="00B23113">
      <w:pPr>
        <w:pStyle w:val="a3"/>
        <w:jc w:val="center"/>
      </w:pPr>
      <w:r>
        <w:t xml:space="preserve">1.Ознайомитися з правилами на с.91 </w:t>
      </w:r>
      <w:hyperlink r:id="rId8" w:tgtFrame="_blank" w:history="1">
        <w:r>
          <w:rPr>
            <w:rStyle w:val="aa"/>
            <w:rFonts w:ascii="Arial" w:hAnsi="Arial" w:cs="Arial"/>
            <w:color w:val="F46604"/>
            <w:sz w:val="18"/>
            <w:szCs w:val="18"/>
            <w:shd w:val="clear" w:color="auto" w:fill="FFFFFF"/>
          </w:rPr>
          <w:t>11-klas-ukrajinska-mova-avramenko-2019.pdf</w:t>
        </w:r>
      </w:hyperlink>
      <w:r>
        <w:t>.</w:t>
      </w:r>
    </w:p>
    <w:p w:rsidR="00B23113" w:rsidRDefault="00B23113" w:rsidP="00B23113">
      <w:pPr>
        <w:pStyle w:val="a3"/>
        <w:jc w:val="center"/>
      </w:pPr>
      <w:r>
        <w:t xml:space="preserve">2. Переглянути відео </w:t>
      </w:r>
      <w:hyperlink r:id="rId9" w:history="1">
        <w:r>
          <w:rPr>
            <w:rStyle w:val="aa"/>
          </w:rPr>
          <w:t>https://www.youtube.com/watch?v=zfwsEFlDP8k</w:t>
        </w:r>
      </w:hyperlink>
      <w:r>
        <w:t xml:space="preserve"> частина І</w:t>
      </w:r>
    </w:p>
    <w:p w:rsidR="00B23113" w:rsidRDefault="006329CE" w:rsidP="00B23113">
      <w:pPr>
        <w:pStyle w:val="a3"/>
        <w:jc w:val="center"/>
      </w:pPr>
      <w:hyperlink r:id="rId10" w:history="1">
        <w:r w:rsidR="00B23113">
          <w:rPr>
            <w:rStyle w:val="aa"/>
          </w:rPr>
          <w:t>https://www.youtube.com/watch?v=v6er7DfgHjY</w:t>
        </w:r>
      </w:hyperlink>
      <w:r w:rsidR="00B23113">
        <w:t xml:space="preserve"> частина ІІ</w:t>
      </w:r>
    </w:p>
    <w:p w:rsidR="00B23113" w:rsidRPr="00171551" w:rsidRDefault="00B23113" w:rsidP="00B23113">
      <w:pPr>
        <w:pStyle w:val="a3"/>
        <w:jc w:val="center"/>
        <w:rPr>
          <w:b/>
          <w:sz w:val="36"/>
          <w:szCs w:val="36"/>
        </w:rPr>
      </w:pPr>
      <w:r>
        <w:t xml:space="preserve">3 Виконати вправи 2,3,4,5,7(1а, 2а.б) с,91-94 </w:t>
      </w:r>
      <w:hyperlink r:id="rId11" w:tgtFrame="_blank" w:history="1">
        <w:r>
          <w:rPr>
            <w:rStyle w:val="aa"/>
            <w:rFonts w:ascii="Arial" w:hAnsi="Arial" w:cs="Arial"/>
            <w:color w:val="F46604"/>
            <w:sz w:val="18"/>
            <w:szCs w:val="18"/>
            <w:shd w:val="clear" w:color="auto" w:fill="FFFFFF"/>
          </w:rPr>
          <w:t>11-klas-ukrajinska-mova-avramenko-2019.pdf</w:t>
        </w:r>
      </w:hyperlink>
      <w:r>
        <w:t xml:space="preserve">.  </w:t>
      </w:r>
    </w:p>
    <w:p w:rsidR="00707A77" w:rsidRPr="00707A77" w:rsidRDefault="00707A77" w:rsidP="00707A7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7A77" w:rsidRPr="00B23113" w:rsidRDefault="00707A77" w:rsidP="0017155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7A7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13335</wp:posOffset>
            </wp:positionV>
            <wp:extent cx="516890" cy="465455"/>
            <wp:effectExtent l="19050" t="0" r="0" b="0"/>
            <wp:wrapSquare wrapText="bothSides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7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11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КОНСУЛЬТАЦІЯ</w:t>
      </w:r>
      <w:r w:rsidRPr="00707A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6B4696" w:rsidRDefault="006B4696" w:rsidP="006B46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Verdana" w:hAnsi="Verdana" w:cs="Helvetica"/>
          <w:color w:val="333333"/>
        </w:rPr>
        <w:t>Ускладнене речення не є самостійною синтаксичною одиницею. За структурою воно виступає простим реченням. Сам характер ускладнення може бути різноманітним.</w:t>
      </w:r>
    </w:p>
    <w:p w:rsidR="006B4696" w:rsidRDefault="006B4696" w:rsidP="006B46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Verdana" w:hAnsi="Verdana" w:cs="Helvetica"/>
          <w:color w:val="333333"/>
        </w:rPr>
        <w:t>У сучасній українській мові наявні такі семантико-синтаксичні моделі ускладнення речення:</w:t>
      </w:r>
    </w:p>
    <w:p w:rsidR="006B4696" w:rsidRDefault="006B4696" w:rsidP="006B46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Verdana" w:hAnsi="Verdana" w:cs="Helvetica"/>
          <w:color w:val="333333"/>
        </w:rPr>
        <w:t>1)</w:t>
      </w:r>
      <w:r>
        <w:rPr>
          <w:rStyle w:val="ac"/>
          <w:rFonts w:ascii="Verdana" w:hAnsi="Verdana" w:cs="Helvetica"/>
          <w:i/>
          <w:iCs/>
          <w:color w:val="333333"/>
        </w:rPr>
        <w:t> відокремлені члени</w:t>
      </w:r>
      <w:r>
        <w:rPr>
          <w:rFonts w:ascii="Verdana" w:hAnsi="Verdana" w:cs="Helvetica"/>
          <w:color w:val="333333"/>
        </w:rPr>
        <w:t> (напівпредикативні конструкції): Як учитель і вихователь я прагнув до того, щоб перекласти в юні серця моральні цінності, створені і завойовані людством протягом багатьох століть... (В.Сухомлинський);</w:t>
      </w:r>
    </w:p>
    <w:p w:rsidR="006B4696" w:rsidRDefault="006B4696" w:rsidP="006B46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Verdana" w:hAnsi="Verdana" w:cs="Helvetica"/>
          <w:color w:val="333333"/>
        </w:rPr>
        <w:lastRenderedPageBreak/>
        <w:t>2) </w:t>
      </w:r>
      <w:r>
        <w:rPr>
          <w:rStyle w:val="ac"/>
          <w:rFonts w:ascii="Verdana" w:hAnsi="Verdana" w:cs="Helvetica"/>
          <w:i/>
          <w:iCs/>
          <w:color w:val="333333"/>
        </w:rPr>
        <w:t>однорідні члени</w:t>
      </w:r>
      <w:r>
        <w:rPr>
          <w:rFonts w:ascii="Verdana" w:hAnsi="Verdana" w:cs="Helvetica"/>
          <w:color w:val="333333"/>
        </w:rPr>
        <w:t xml:space="preserve">: Наші поети співали про Ігоря, </w:t>
      </w:r>
      <w:proofErr w:type="spellStart"/>
      <w:r>
        <w:rPr>
          <w:rFonts w:ascii="Verdana" w:hAnsi="Verdana" w:cs="Helvetica"/>
          <w:color w:val="333333"/>
        </w:rPr>
        <w:t>Галайду</w:t>
      </w:r>
      <w:proofErr w:type="spellEnd"/>
      <w:r>
        <w:rPr>
          <w:rFonts w:ascii="Verdana" w:hAnsi="Verdana" w:cs="Helvetica"/>
          <w:color w:val="333333"/>
        </w:rPr>
        <w:t xml:space="preserve">, Вишенського, Крути та </w:t>
      </w:r>
      <w:proofErr w:type="spellStart"/>
      <w:r>
        <w:rPr>
          <w:rFonts w:ascii="Verdana" w:hAnsi="Verdana" w:cs="Helvetica"/>
          <w:color w:val="333333"/>
        </w:rPr>
        <w:t>вза-</w:t>
      </w:r>
      <w:proofErr w:type="spellEnd"/>
      <w:r>
        <w:rPr>
          <w:rFonts w:ascii="Verdana" w:hAnsi="Verdana" w:cs="Helvetica"/>
          <w:color w:val="333333"/>
        </w:rPr>
        <w:t xml:space="preserve"> галі Україну – а там ті про Трою, французьку революцію, Англію, які ще й на сьогодні більш відомі, ніж ми (Олег Ольжич);</w:t>
      </w:r>
    </w:p>
    <w:p w:rsidR="006B4696" w:rsidRDefault="006B4696" w:rsidP="006B46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Verdana" w:hAnsi="Verdana" w:cs="Helvetica"/>
          <w:color w:val="333333"/>
        </w:rPr>
        <w:t>3) </w:t>
      </w:r>
      <w:r>
        <w:rPr>
          <w:rStyle w:val="ac"/>
          <w:rFonts w:ascii="Verdana" w:hAnsi="Verdana" w:cs="Helvetica"/>
          <w:i/>
          <w:iCs/>
          <w:color w:val="333333"/>
        </w:rPr>
        <w:t>звертання</w:t>
      </w:r>
      <w:r>
        <w:rPr>
          <w:rFonts w:ascii="Verdana" w:hAnsi="Verdana" w:cs="Helvetica"/>
          <w:color w:val="333333"/>
        </w:rPr>
        <w:t>, що не перебувають у позиції підмета: Я вас люблю великою любов’ю, моя старенька мамо, тату мій (Д. Павличко);</w:t>
      </w:r>
    </w:p>
    <w:p w:rsidR="006B4696" w:rsidRDefault="006B4696" w:rsidP="006B46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Verdana" w:hAnsi="Verdana" w:cs="Helvetica"/>
          <w:color w:val="333333"/>
        </w:rPr>
        <w:t>4) </w:t>
      </w:r>
      <w:r>
        <w:rPr>
          <w:rStyle w:val="ac"/>
          <w:rFonts w:ascii="Verdana" w:hAnsi="Verdana" w:cs="Helvetica"/>
          <w:i/>
          <w:iCs/>
          <w:color w:val="333333"/>
        </w:rPr>
        <w:t>вставні та вставлені слова або конструкції</w:t>
      </w:r>
      <w:r>
        <w:rPr>
          <w:rFonts w:ascii="Verdana" w:hAnsi="Verdana" w:cs="Helvetica"/>
          <w:color w:val="333333"/>
        </w:rPr>
        <w:t>: Не стану вам наводити відгуки про Стефаника його сучасників, – цитат ви ще наслухаєтесь у ці дні, – хоча, власне, думка про нього давно вже склалася одностайна (О.Гончар);</w:t>
      </w:r>
    </w:p>
    <w:p w:rsidR="006B4696" w:rsidRDefault="006B4696" w:rsidP="006B46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Verdana" w:hAnsi="Verdana" w:cs="Helvetica"/>
          <w:color w:val="333333"/>
        </w:rPr>
        <w:t>5) </w:t>
      </w:r>
      <w:r>
        <w:rPr>
          <w:rStyle w:val="ac"/>
          <w:rFonts w:ascii="Verdana" w:hAnsi="Verdana" w:cs="Helvetica"/>
          <w:i/>
          <w:iCs/>
          <w:color w:val="333333"/>
        </w:rPr>
        <w:t>опосередковані другорядні члени</w:t>
      </w:r>
      <w:r>
        <w:rPr>
          <w:rFonts w:ascii="Verdana" w:hAnsi="Verdana" w:cs="Helvetica"/>
          <w:color w:val="333333"/>
        </w:rPr>
        <w:t>: Отут в роздоллі, біля гаю, Хороші дні пливуть мої (М.Стельмах).</w:t>
      </w:r>
    </w:p>
    <w:p w:rsidR="00707A77" w:rsidRPr="00707A77" w:rsidRDefault="00707A77" w:rsidP="00707A7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uk-UA" w:bidi="uk-UA"/>
        </w:rPr>
      </w:pPr>
    </w:p>
    <w:p w:rsidR="00707A77" w:rsidRPr="00707A77" w:rsidRDefault="006B4696" w:rsidP="0070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69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2431005"/>
            <wp:effectExtent l="19050" t="0" r="3175" b="0"/>
            <wp:docPr id="4" name="Рисунок 3" descr="C:\Users\sveta\Desktop\Дистанційне навчання\5 Частина\Мова\64808_html_3e502b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a\Desktop\Дистанційне навчання\5 Частина\Мова\64808_html_3e502b9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A77" w:rsidRDefault="00B23113" w:rsidP="0070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76800" cy="3657600"/>
            <wp:effectExtent l="19050" t="0" r="0" b="0"/>
            <wp:docPr id="1" name="Рисунок 1" descr="C:\Users\sveta\Desktop\Дистанційне навчання\5 Частина\Мова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Дистанційне навчання\5 Частина\Мова\unnamed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113" w:rsidRDefault="00B23113" w:rsidP="0070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876800" cy="3657600"/>
            <wp:effectExtent l="19050" t="0" r="0" b="0"/>
            <wp:docPr id="2" name="Рисунок 2" descr="C:\Users\sveta\Desktop\Дистанційне навчання\5 Частина\Мова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a\Desktop\Дистанційне навчання\5 Частина\Мова\unnamed (1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113" w:rsidRPr="00707A77" w:rsidRDefault="00B23113" w:rsidP="0070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23113" w:rsidRPr="00707A77" w:rsidSect="00DA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9A0724"/>
    <w:lvl w:ilvl="0">
      <w:numFmt w:val="bullet"/>
      <w:lvlText w:val="*"/>
      <w:lvlJc w:val="left"/>
    </w:lvl>
  </w:abstractNum>
  <w:abstractNum w:abstractNumId="1">
    <w:nsid w:val="03296555"/>
    <w:multiLevelType w:val="hybridMultilevel"/>
    <w:tmpl w:val="B5C6E166"/>
    <w:lvl w:ilvl="0" w:tplc="42DE8B7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52DF6"/>
    <w:multiLevelType w:val="hybridMultilevel"/>
    <w:tmpl w:val="B9569868"/>
    <w:lvl w:ilvl="0" w:tplc="B78C08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F5863"/>
    <w:multiLevelType w:val="hybridMultilevel"/>
    <w:tmpl w:val="47E8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5106D"/>
    <w:multiLevelType w:val="hybridMultilevel"/>
    <w:tmpl w:val="30C4339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36A94"/>
    <w:multiLevelType w:val="singleLevel"/>
    <w:tmpl w:val="D7AC6D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9DC4027"/>
    <w:multiLevelType w:val="hybridMultilevel"/>
    <w:tmpl w:val="60864B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DE3DF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CC33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D68D4"/>
    <w:multiLevelType w:val="hybridMultilevel"/>
    <w:tmpl w:val="D49E4E1E"/>
    <w:lvl w:ilvl="0" w:tplc="32684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B1193"/>
    <w:multiLevelType w:val="hybridMultilevel"/>
    <w:tmpl w:val="BC64D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4F069B"/>
    <w:multiLevelType w:val="hybridMultilevel"/>
    <w:tmpl w:val="0CAA3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C7477"/>
    <w:multiLevelType w:val="hybridMultilevel"/>
    <w:tmpl w:val="0AFA818E"/>
    <w:lvl w:ilvl="0" w:tplc="438A8A9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434876B2"/>
    <w:multiLevelType w:val="multilevel"/>
    <w:tmpl w:val="9CD8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C05D65"/>
    <w:multiLevelType w:val="hybridMultilevel"/>
    <w:tmpl w:val="8A22A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7382E"/>
    <w:multiLevelType w:val="hybridMultilevel"/>
    <w:tmpl w:val="4094D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1A7300"/>
    <w:multiLevelType w:val="multilevel"/>
    <w:tmpl w:val="3C364EB0"/>
    <w:lvl w:ilvl="0">
      <w:start w:val="15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9D2161F"/>
    <w:multiLevelType w:val="hybridMultilevel"/>
    <w:tmpl w:val="6386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66AA6"/>
    <w:multiLevelType w:val="multilevel"/>
    <w:tmpl w:val="582C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3D79E2"/>
    <w:multiLevelType w:val="hybridMultilevel"/>
    <w:tmpl w:val="36B4F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E1FFC"/>
    <w:multiLevelType w:val="hybridMultilevel"/>
    <w:tmpl w:val="5E88FCC8"/>
    <w:lvl w:ilvl="0" w:tplc="349237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60F9A"/>
    <w:multiLevelType w:val="hybridMultilevel"/>
    <w:tmpl w:val="F9EED6C0"/>
    <w:lvl w:ilvl="0" w:tplc="B9187F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F7927"/>
    <w:multiLevelType w:val="hybridMultilevel"/>
    <w:tmpl w:val="D7902A82"/>
    <w:lvl w:ilvl="0" w:tplc="006C66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D05065"/>
    <w:multiLevelType w:val="multilevel"/>
    <w:tmpl w:val="F2BE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240CF3"/>
    <w:multiLevelType w:val="hybridMultilevel"/>
    <w:tmpl w:val="18026722"/>
    <w:lvl w:ilvl="0" w:tplc="311083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9"/>
  </w:num>
  <w:num w:numId="5">
    <w:abstractNumId w:val="7"/>
  </w:num>
  <w:num w:numId="6">
    <w:abstractNumId w:val="13"/>
  </w:num>
  <w:num w:numId="7">
    <w:abstractNumId w:val="14"/>
  </w:num>
  <w:num w:numId="8">
    <w:abstractNumId w:val="5"/>
  </w:num>
  <w:num w:numId="9">
    <w:abstractNumId w:val="6"/>
  </w:num>
  <w:num w:numId="10">
    <w:abstractNumId w:val="9"/>
  </w:num>
  <w:num w:numId="11">
    <w:abstractNumId w:val="18"/>
  </w:num>
  <w:num w:numId="12">
    <w:abstractNumId w:val="12"/>
  </w:num>
  <w:num w:numId="13">
    <w:abstractNumId w:val="1"/>
  </w:num>
  <w:num w:numId="14">
    <w:abstractNumId w:val="2"/>
  </w:num>
  <w:num w:numId="15">
    <w:abstractNumId w:val="4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8">
    <w:abstractNumId w:val="3"/>
  </w:num>
  <w:num w:numId="19">
    <w:abstractNumId w:val="15"/>
  </w:num>
  <w:num w:numId="20">
    <w:abstractNumId w:val="21"/>
  </w:num>
  <w:num w:numId="21">
    <w:abstractNumId w:val="16"/>
  </w:num>
  <w:num w:numId="22">
    <w:abstractNumId w:val="11"/>
  </w:num>
  <w:num w:numId="23">
    <w:abstractNumId w:val="1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C71"/>
    <w:rsid w:val="000467A3"/>
    <w:rsid w:val="0010542E"/>
    <w:rsid w:val="00141755"/>
    <w:rsid w:val="00171551"/>
    <w:rsid w:val="001A0BBE"/>
    <w:rsid w:val="001C6234"/>
    <w:rsid w:val="001D3F13"/>
    <w:rsid w:val="00263604"/>
    <w:rsid w:val="00275105"/>
    <w:rsid w:val="00361291"/>
    <w:rsid w:val="00462E08"/>
    <w:rsid w:val="004A6548"/>
    <w:rsid w:val="004D4464"/>
    <w:rsid w:val="00507197"/>
    <w:rsid w:val="005439B3"/>
    <w:rsid w:val="00627236"/>
    <w:rsid w:val="006329CE"/>
    <w:rsid w:val="006B4696"/>
    <w:rsid w:val="006D7A2E"/>
    <w:rsid w:val="00707A77"/>
    <w:rsid w:val="007461E6"/>
    <w:rsid w:val="007A46E3"/>
    <w:rsid w:val="008B4758"/>
    <w:rsid w:val="00946C71"/>
    <w:rsid w:val="00950770"/>
    <w:rsid w:val="009D5F3C"/>
    <w:rsid w:val="00A96BBC"/>
    <w:rsid w:val="00B071A7"/>
    <w:rsid w:val="00B23113"/>
    <w:rsid w:val="00B268E9"/>
    <w:rsid w:val="00B96AC7"/>
    <w:rsid w:val="00BD591F"/>
    <w:rsid w:val="00BF10BC"/>
    <w:rsid w:val="00C928BA"/>
    <w:rsid w:val="00CA3443"/>
    <w:rsid w:val="00CB031C"/>
    <w:rsid w:val="00DA5C17"/>
    <w:rsid w:val="00DC62A5"/>
    <w:rsid w:val="00E3347C"/>
    <w:rsid w:val="00E93248"/>
    <w:rsid w:val="00EC7736"/>
    <w:rsid w:val="00F9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17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24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6272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6272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62723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 Indent"/>
    <w:basedOn w:val="a"/>
    <w:link w:val="a6"/>
    <w:uiPriority w:val="99"/>
    <w:unhideWhenUsed/>
    <w:rsid w:val="006272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627236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6272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27236"/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627236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6272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627236"/>
  </w:style>
  <w:style w:type="paragraph" w:styleId="a7">
    <w:name w:val="Body Text"/>
    <w:basedOn w:val="a"/>
    <w:link w:val="a8"/>
    <w:unhideWhenUsed/>
    <w:rsid w:val="004D44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D4464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basedOn w:val="a0"/>
    <w:link w:val="211"/>
    <w:uiPriority w:val="99"/>
    <w:rsid w:val="004D4464"/>
    <w:rPr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4D4464"/>
    <w:pPr>
      <w:shd w:val="clear" w:color="auto" w:fill="FFFFFF"/>
      <w:spacing w:after="0" w:line="264" w:lineRule="exact"/>
      <w:ind w:firstLine="280"/>
      <w:jc w:val="both"/>
    </w:pPr>
  </w:style>
  <w:style w:type="character" w:customStyle="1" w:styleId="212">
    <w:name w:val="Основной текст (2) + Полужирный1"/>
    <w:basedOn w:val="23"/>
    <w:uiPriority w:val="99"/>
    <w:rsid w:val="004D4464"/>
    <w:rPr>
      <w:b/>
      <w:bCs/>
    </w:rPr>
  </w:style>
  <w:style w:type="character" w:customStyle="1" w:styleId="1">
    <w:name w:val="Заголовок №1_"/>
    <w:basedOn w:val="a0"/>
    <w:link w:val="10"/>
    <w:uiPriority w:val="99"/>
    <w:rsid w:val="004D4464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D4464"/>
    <w:pPr>
      <w:shd w:val="clear" w:color="auto" w:fill="FFFFFF"/>
      <w:spacing w:after="0" w:line="264" w:lineRule="exact"/>
      <w:outlineLvl w:val="0"/>
    </w:pPr>
    <w:rPr>
      <w:b/>
      <w:bCs/>
    </w:rPr>
  </w:style>
  <w:style w:type="character" w:customStyle="1" w:styleId="24">
    <w:name w:val="Основной текст (2) + Полужирный"/>
    <w:basedOn w:val="23"/>
    <w:uiPriority w:val="99"/>
    <w:rsid w:val="004D446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5">
    <w:name w:val="Основной текст (2)"/>
    <w:basedOn w:val="23"/>
    <w:uiPriority w:val="99"/>
    <w:rsid w:val="004D4464"/>
    <w:rPr>
      <w:rFonts w:ascii="Times New Roman" w:hAnsi="Times New Roman" w:cs="Times New Roman"/>
      <w:spacing w:val="0"/>
      <w:sz w:val="20"/>
      <w:szCs w:val="20"/>
    </w:rPr>
  </w:style>
  <w:style w:type="character" w:customStyle="1" w:styleId="220">
    <w:name w:val="Основной текст (2)2"/>
    <w:basedOn w:val="23"/>
    <w:uiPriority w:val="99"/>
    <w:rsid w:val="004D4464"/>
    <w:rPr>
      <w:rFonts w:ascii="Times New Roman" w:hAnsi="Times New Roman" w:cs="Times New Roman"/>
      <w:spacing w:val="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932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9">
    <w:name w:val="Table Grid"/>
    <w:basedOn w:val="a1"/>
    <w:uiPriority w:val="59"/>
    <w:rsid w:val="00B268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D5F3C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C928BA"/>
    <w:rPr>
      <w:i/>
      <w:iCs/>
    </w:rPr>
  </w:style>
  <w:style w:type="character" w:styleId="ac">
    <w:name w:val="Strong"/>
    <w:basedOn w:val="a0"/>
    <w:uiPriority w:val="22"/>
    <w:qFormat/>
    <w:rsid w:val="00C928BA"/>
    <w:rPr>
      <w:b/>
      <w:bCs/>
    </w:rPr>
  </w:style>
  <w:style w:type="paragraph" w:customStyle="1" w:styleId="Default">
    <w:name w:val="Default"/>
    <w:rsid w:val="000467A3"/>
    <w:pPr>
      <w:suppressAutoHyphens/>
      <w:autoSpaceDE w:val="0"/>
      <w:spacing w:after="0" w:line="240" w:lineRule="auto"/>
    </w:pPr>
    <w:rPr>
      <w:rFonts w:ascii="NewtonC" w:eastAsia="Arial" w:hAnsi="NewtonC" w:cs="NewtonC"/>
      <w:color w:val="000000"/>
      <w:sz w:val="24"/>
      <w:szCs w:val="24"/>
      <w:lang w:eastAsia="ar-SA"/>
    </w:rPr>
  </w:style>
  <w:style w:type="character" w:customStyle="1" w:styleId="ad">
    <w:name w:val="Основной текст_"/>
    <w:basedOn w:val="a0"/>
    <w:link w:val="15"/>
    <w:rsid w:val="000467A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">
    <w:name w:val="Основной текст1"/>
    <w:basedOn w:val="ad"/>
    <w:rsid w:val="000467A3"/>
    <w:rPr>
      <w:color w:val="000000"/>
      <w:spacing w:val="0"/>
      <w:w w:val="100"/>
      <w:position w:val="0"/>
      <w:lang w:val="uk-UA"/>
    </w:rPr>
  </w:style>
  <w:style w:type="paragraph" w:customStyle="1" w:styleId="15">
    <w:name w:val="Основной текст15"/>
    <w:basedOn w:val="a"/>
    <w:link w:val="ad"/>
    <w:rsid w:val="000467A3"/>
    <w:pPr>
      <w:widowControl w:val="0"/>
      <w:shd w:val="clear" w:color="auto" w:fill="FFFFFF"/>
      <w:spacing w:after="0" w:line="0" w:lineRule="atLeast"/>
      <w:ind w:hanging="44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04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6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yk.com.ua/uploads/book/11-klas-ukrajinska-mova-avramenko-2019.pdf" TargetMode="External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s://pidruchnyk.com.ua/uploads/book/11-klas-ukrajinska-mova-avramenko-2019.pdf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uploads/book/11-klas-ukrajinska-mova-avramenko-2019.pdf" TargetMode="External"/><Relationship Id="rId11" Type="http://schemas.openxmlformats.org/officeDocument/2006/relationships/hyperlink" Target="https://pidruchnyk.com.ua/uploads/book/11-klas-ukrajinska-mova-avramenko-2019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v6er7DfgHj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fwsEFlDP8k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EA27-2EBC-4A2C-B141-FFE81EEA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19</cp:revision>
  <dcterms:created xsi:type="dcterms:W3CDTF">2020-04-01T08:29:00Z</dcterms:created>
  <dcterms:modified xsi:type="dcterms:W3CDTF">2020-05-22T12:51:00Z</dcterms:modified>
</cp:coreProperties>
</file>