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F5" w:rsidRPr="00D62BF5" w:rsidRDefault="00D62BF5" w:rsidP="007B04F5">
      <w:pPr>
        <w:spacing w:after="0" w:line="360" w:lineRule="auto"/>
        <w:ind w:firstLine="567"/>
        <w:jc w:val="both"/>
        <w:outlineLvl w:val="0"/>
        <w:rPr>
          <w:rFonts w:ascii="Times New Roman" w:eastAsia="Times New Roman" w:hAnsi="Times New Roman" w:cs="Times New Roman"/>
          <w:color w:val="000000"/>
          <w:kern w:val="36"/>
          <w:sz w:val="33"/>
          <w:szCs w:val="33"/>
          <w:lang w:val="uk-UA" w:eastAsia="ru-RU"/>
        </w:rPr>
      </w:pPr>
      <w:r w:rsidRPr="00D62BF5">
        <w:rPr>
          <w:rFonts w:ascii="Times New Roman" w:eastAsia="Times New Roman" w:hAnsi="Times New Roman" w:cs="Times New Roman"/>
          <w:color w:val="000000"/>
          <w:kern w:val="36"/>
          <w:sz w:val="33"/>
          <w:szCs w:val="33"/>
          <w:lang w:val="uk-UA" w:eastAsia="ru-RU"/>
        </w:rPr>
        <w:t>Лекція 5. Ринкова економіка: суть, функції і структура. Суб'єкти ринкової економіки.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Ринок як категорія - це обмін. Але не просто обмін. Обмін може бути організованим по-різному. Ринок - це обмін, організований по законам товарного виробництва і обігу, сукупність відносин товарного і грошового обігу.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В кожн</w:t>
      </w:r>
      <w:bookmarkStart w:id="0" w:name="_GoBack"/>
      <w:bookmarkEnd w:id="0"/>
      <w:r w:rsidRPr="00D62BF5">
        <w:rPr>
          <w:rFonts w:ascii="Times New Roman" w:eastAsia="Times New Roman" w:hAnsi="Times New Roman" w:cs="Times New Roman"/>
          <w:color w:val="000000"/>
          <w:sz w:val="24"/>
          <w:szCs w:val="24"/>
          <w:lang w:val="uk-UA" w:eastAsia="ru-RU"/>
        </w:rPr>
        <w:t>ому способі виробництва, в якому діє ринок, вік включається в систему відповідних йому виробничих відносин, обслуговує відповідні даній системі відношення власності.</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Сучасний ринок — певна сукупність економічних відносин між домашніми господарствами, різними типами фірм та організацій (насамперед крупними компаніями) і державою (у тому числі наднаціональними органами) з приводу купівлі товарів і послугу сфе</w:t>
      </w:r>
      <w:r w:rsidRPr="00D62BF5">
        <w:rPr>
          <w:rFonts w:ascii="Times New Roman" w:eastAsia="Times New Roman" w:hAnsi="Times New Roman" w:cs="Times New Roman"/>
          <w:color w:val="000000"/>
          <w:sz w:val="24"/>
          <w:szCs w:val="24"/>
          <w:lang w:val="uk-UA" w:eastAsia="ru-RU"/>
        </w:rPr>
        <w:softHyphen/>
        <w:t>рі обігу та механізм забезпечення цього процесу відповідно до за</w:t>
      </w:r>
      <w:r w:rsidRPr="00D62BF5">
        <w:rPr>
          <w:rFonts w:ascii="Times New Roman" w:eastAsia="Times New Roman" w:hAnsi="Times New Roman" w:cs="Times New Roman"/>
          <w:color w:val="000000"/>
          <w:sz w:val="24"/>
          <w:szCs w:val="24"/>
          <w:lang w:val="uk-UA" w:eastAsia="ru-RU"/>
        </w:rPr>
        <w:softHyphen/>
        <w:t>конів товарного виробництва і грошового обігу.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Для ефективного функціонування такого ринку необхідні відповідні умови: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1. Реальний плюралізм форм власності та форм господарювання. Якщо виходити з досвіду розвинутих кра</w:t>
      </w:r>
      <w:r w:rsidRPr="00D62BF5">
        <w:rPr>
          <w:rFonts w:ascii="Times New Roman" w:eastAsia="Times New Roman" w:hAnsi="Times New Roman" w:cs="Times New Roman"/>
          <w:color w:val="000000"/>
          <w:sz w:val="24"/>
          <w:szCs w:val="24"/>
          <w:lang w:val="uk-UA" w:eastAsia="ru-RU"/>
        </w:rPr>
        <w:softHyphen/>
        <w:t>їн Заходу, то для забезпечення такого плюралізму повинні існувати індивідуальна приватна власність (заснована як на власній, так і на чужій праці), колективна власність (у формі акціонерних компаній, кооперативів, власності трудових колективів тощо), державна власність, муніципальна власність, змішана форма власності як наслідок різних комбінацій названих форм.</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2. Здатність суб'єктів підприємницької діяльності впливати на рівень цін.</w:t>
      </w:r>
      <w:r w:rsidRPr="00D62BF5">
        <w:rPr>
          <w:rFonts w:ascii="Times New Roman" w:eastAsia="Times New Roman" w:hAnsi="Times New Roman" w:cs="Times New Roman"/>
          <w:i/>
          <w:iCs/>
          <w:color w:val="000000"/>
          <w:sz w:val="24"/>
          <w:szCs w:val="24"/>
          <w:lang w:val="uk-UA" w:eastAsia="ru-RU"/>
        </w:rPr>
        <w:t> </w:t>
      </w:r>
      <w:r w:rsidRPr="00D62BF5">
        <w:rPr>
          <w:rFonts w:ascii="Times New Roman" w:eastAsia="Times New Roman" w:hAnsi="Times New Roman" w:cs="Times New Roman"/>
          <w:color w:val="000000"/>
          <w:sz w:val="24"/>
          <w:szCs w:val="24"/>
          <w:lang w:val="uk-UA" w:eastAsia="ru-RU"/>
        </w:rPr>
        <w:t>Наявність такого впливу, що пе</w:t>
      </w:r>
      <w:r w:rsidRPr="00D62BF5">
        <w:rPr>
          <w:rFonts w:ascii="Times New Roman" w:eastAsia="Times New Roman" w:hAnsi="Times New Roman" w:cs="Times New Roman"/>
          <w:color w:val="000000"/>
          <w:sz w:val="24"/>
          <w:szCs w:val="24"/>
          <w:lang w:val="uk-UA" w:eastAsia="ru-RU"/>
        </w:rPr>
        <w:softHyphen/>
        <w:t>редбачає існування монополій (у тому числі олігополій як колективних монополій), знижує ефективність функціонування ринку.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3. Розвинуте антимонопольне законодавство та наявність достатніх механізмів його реалізації. Це пев</w:t>
      </w:r>
      <w:r w:rsidRPr="00D62BF5">
        <w:rPr>
          <w:rFonts w:ascii="Times New Roman" w:eastAsia="Times New Roman" w:hAnsi="Times New Roman" w:cs="Times New Roman"/>
          <w:color w:val="000000"/>
          <w:sz w:val="24"/>
          <w:szCs w:val="24"/>
          <w:lang w:val="uk-UA" w:eastAsia="ru-RU"/>
        </w:rPr>
        <w:softHyphen/>
        <w:t>ною мірою послаблює монополістичні тенденції в економіці й сприяє ефективному функціонуванню сучасного ринку.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4. Добре розвинута система економічного та адміністративного регулювання економіки державою (за переважання економічних методів). Це створює передумови для існування регульованого ринку.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5. Наявність і доступність всебічної інформації про ринок, розвинута маркетингова діяльність.</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6. Конкурентна боротьба між різними суб'єктами підприємницької діяльності. Кількість їх у виробництві однотипної продукції повинна становити більш як 7—8, оскільки 1—2 суб'єкти — це монополія, а 3—5 — олігополія.</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lastRenderedPageBreak/>
        <w:t>7. Розвинутий і розгалужений комплекс об'єктів власності, які можуть стати об'єктом купівлі-продажу (засоби виробництва, у тому числі земля, робоча сила, інтелектуальна власність у формі патентів, ліцензій то</w:t>
      </w:r>
      <w:r w:rsidRPr="00D62BF5">
        <w:rPr>
          <w:rFonts w:ascii="Times New Roman" w:eastAsia="Times New Roman" w:hAnsi="Times New Roman" w:cs="Times New Roman"/>
          <w:color w:val="000000"/>
          <w:sz w:val="24"/>
          <w:szCs w:val="24"/>
          <w:lang w:val="uk-UA" w:eastAsia="ru-RU"/>
        </w:rPr>
        <w:softHyphen/>
        <w:t>що, послуги, різні види цінних паперів — акцій, облігацій, сертифікатів тощо, гроші, нерухомість, предмети споживання та ін.).</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8. Наявність ринкової інфраструктури. Тобто комплексу інститутів, підприємств, служб та установ, які забезпечують обслуговування ринку, купівлю-продаж різних об'єктів власності.</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У певній сукупності економічних відносин, яку виражає категорія «ринок», ключову роль відіграють відноси</w:t>
      </w:r>
      <w:r w:rsidRPr="00D62BF5">
        <w:rPr>
          <w:rFonts w:ascii="Times New Roman" w:eastAsia="Times New Roman" w:hAnsi="Times New Roman" w:cs="Times New Roman"/>
          <w:color w:val="000000"/>
          <w:sz w:val="24"/>
          <w:szCs w:val="24"/>
          <w:lang w:val="uk-UA" w:eastAsia="ru-RU"/>
        </w:rPr>
        <w:softHyphen/>
        <w:t>ни власності. Так, у процесі купівлі-продажу товарів і послуг здійснюються їх привласнення й відчуження, створюються передумови привласнення чужої неоплаченої праці (якщо йдеться про купівлю-продаж робочої сили на відповідній біржі); на фондовій біржі такі відноси</w:t>
      </w:r>
      <w:r w:rsidRPr="00D62BF5">
        <w:rPr>
          <w:rFonts w:ascii="Times New Roman" w:eastAsia="Times New Roman" w:hAnsi="Times New Roman" w:cs="Times New Roman"/>
          <w:color w:val="000000"/>
          <w:sz w:val="24"/>
          <w:szCs w:val="24"/>
          <w:lang w:val="uk-UA" w:eastAsia="ru-RU"/>
        </w:rPr>
        <w:softHyphen/>
        <w:t>ни реалізуються через діяльність посередників-лідерів тощо (внаслідок привласнення засновницького прибутку, випуску цінних паперів інвестиційними компаніями та іншими методами).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Структура ринку — сукупність окремих ринків у межах національ</w:t>
      </w:r>
      <w:r w:rsidRPr="00D62BF5">
        <w:rPr>
          <w:rFonts w:ascii="Times New Roman" w:eastAsia="Times New Roman" w:hAnsi="Times New Roman" w:cs="Times New Roman"/>
          <w:color w:val="000000"/>
          <w:sz w:val="24"/>
          <w:szCs w:val="24"/>
          <w:lang w:val="uk-UA" w:eastAsia="ru-RU"/>
        </w:rPr>
        <w:softHyphen/>
        <w:t>ної економіки або внутрішнього ринку, світового господарства та його окремих регіонів і взаємодія між ними.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Розрізняють ринки засобів праці, природних ресурсів, предметів праці, землі, робочої сили, праці, технології, інформації, товарів, нерухомості, послуг, ринок інтелектуальної власності, фінансовий ринок та ін. Більшість із них може бути поділена на локальні ринки. Так, ринок товарів поділяється на оптовий і споживчий ринки; ринок інтелектуальної власності — на ринок патентів, ліцензій, «ноу-хау», програм математичного забезпечення та ін.; фінансовий ринок — на ринок інвестицій (довготермінових кредитів), ринок грошей (короткотермінових кредитів), ринок валюти, ринок цінних паперів, ринок золота (у сучасних умовах він є водночас і ринком товарів).</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 xml:space="preserve">Відповідно до ступеня монополізації розрізняють монополізований і </w:t>
      </w:r>
      <w:proofErr w:type="spellStart"/>
      <w:r w:rsidRPr="00D62BF5">
        <w:rPr>
          <w:rFonts w:ascii="Times New Roman" w:eastAsia="Times New Roman" w:hAnsi="Times New Roman" w:cs="Times New Roman"/>
          <w:color w:val="000000"/>
          <w:sz w:val="24"/>
          <w:szCs w:val="24"/>
          <w:lang w:val="uk-UA" w:eastAsia="ru-RU"/>
        </w:rPr>
        <w:t>олігополістичний</w:t>
      </w:r>
      <w:proofErr w:type="spellEnd"/>
      <w:r w:rsidRPr="00D62BF5">
        <w:rPr>
          <w:rFonts w:ascii="Times New Roman" w:eastAsia="Times New Roman" w:hAnsi="Times New Roman" w:cs="Times New Roman"/>
          <w:color w:val="000000"/>
          <w:sz w:val="24"/>
          <w:szCs w:val="24"/>
          <w:lang w:val="uk-UA" w:eastAsia="ru-RU"/>
        </w:rPr>
        <w:t xml:space="preserve"> ринки, яким проти</w:t>
      </w:r>
      <w:r w:rsidRPr="00D62BF5">
        <w:rPr>
          <w:rFonts w:ascii="Times New Roman" w:eastAsia="Times New Roman" w:hAnsi="Times New Roman" w:cs="Times New Roman"/>
          <w:color w:val="000000"/>
          <w:sz w:val="24"/>
          <w:szCs w:val="24"/>
          <w:lang w:val="uk-UA" w:eastAsia="ru-RU"/>
        </w:rPr>
        <w:softHyphen/>
        <w:t>стоїть немонополізований ринок.</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Монополізований ринок — ринок, на якому один-два виробники або продавці можуть зосередити у своїх руках усю або переважну масу виробленої продукції, всю сукупність товарів певного виду і диктувати ціни.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На немонополізованому ринку існує багато продавців, кожний з яких окремо неспроможний впливати на про</w:t>
      </w:r>
      <w:r w:rsidRPr="00D62BF5">
        <w:rPr>
          <w:rFonts w:ascii="Times New Roman" w:eastAsia="Times New Roman" w:hAnsi="Times New Roman" w:cs="Times New Roman"/>
          <w:color w:val="000000"/>
          <w:sz w:val="24"/>
          <w:szCs w:val="24"/>
          <w:lang w:val="uk-UA" w:eastAsia="ru-RU"/>
        </w:rPr>
        <w:softHyphen/>
        <w:t>цес ціноутворення. На цьому ринку у розвинутих країнах світу діє найбільше господарюючих суб'єктів.</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proofErr w:type="spellStart"/>
      <w:r w:rsidRPr="00D62BF5">
        <w:rPr>
          <w:rFonts w:ascii="Times New Roman" w:eastAsia="Times New Roman" w:hAnsi="Times New Roman" w:cs="Times New Roman"/>
          <w:color w:val="000000"/>
          <w:sz w:val="24"/>
          <w:szCs w:val="24"/>
          <w:lang w:val="uk-UA" w:eastAsia="ru-RU"/>
        </w:rPr>
        <w:t>Олігополістичний</w:t>
      </w:r>
      <w:proofErr w:type="spellEnd"/>
      <w:r w:rsidRPr="00D62BF5">
        <w:rPr>
          <w:rFonts w:ascii="Times New Roman" w:eastAsia="Times New Roman" w:hAnsi="Times New Roman" w:cs="Times New Roman"/>
          <w:color w:val="000000"/>
          <w:sz w:val="24"/>
          <w:szCs w:val="24"/>
          <w:lang w:val="uk-UA" w:eastAsia="ru-RU"/>
        </w:rPr>
        <w:t xml:space="preserve"> ринок — ринок, на якому декілька продавців певних товарів чи послуг можуть домовлятися між собою (письмово або усно) щодо поділу ринків збуту і впливати на рівень цін, тобто існує групова монополія.</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lastRenderedPageBreak/>
        <w:t>Функції ринку: 1) апробація попиту та пропозицій, що обумовлює зв'язки між виробничниками і споживачами та диктує пропорції суспільно</w:t>
      </w:r>
      <w:r w:rsidRPr="00D62BF5">
        <w:rPr>
          <w:rFonts w:ascii="Times New Roman" w:eastAsia="Times New Roman" w:hAnsi="Times New Roman" w:cs="Times New Roman"/>
          <w:color w:val="000000"/>
          <w:sz w:val="24"/>
          <w:szCs w:val="24"/>
          <w:lang w:val="uk-UA" w:eastAsia="ru-RU"/>
        </w:rPr>
        <w:softHyphen/>
        <w:t>го продукту; 2) забезпечення підсумкового признання суспільної цінності даного продукту і праці, затраченої на його виготовлення; 3) ринок являється дійовим стимулятором зниження виробничих затрат, бо головною умовою такого впливу є економічна обумовленість цін, вираження в них суспільне необхідних затрат праці з заліком потрібних якостей продукції.</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Одним із критеріїв структуризації ринку є його поділ на ринок готової продукції та ринок замовлень (у тому числі державних, торговельних організацій).</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 xml:space="preserve">Крім того, виділяють організаційно-функціональну структуру ринку, що містить контрактну систему </w:t>
      </w:r>
      <w:proofErr w:type="spellStart"/>
      <w:r w:rsidRPr="00D62BF5">
        <w:rPr>
          <w:rFonts w:ascii="Times New Roman" w:eastAsia="Times New Roman" w:hAnsi="Times New Roman" w:cs="Times New Roman"/>
          <w:color w:val="000000"/>
          <w:sz w:val="24"/>
          <w:szCs w:val="24"/>
          <w:lang w:val="uk-UA" w:eastAsia="ru-RU"/>
        </w:rPr>
        <w:t>закупівель</w:t>
      </w:r>
      <w:proofErr w:type="spellEnd"/>
      <w:r w:rsidRPr="00D62BF5">
        <w:rPr>
          <w:rFonts w:ascii="Times New Roman" w:eastAsia="Times New Roman" w:hAnsi="Times New Roman" w:cs="Times New Roman"/>
          <w:color w:val="000000"/>
          <w:sz w:val="24"/>
          <w:szCs w:val="24"/>
          <w:lang w:val="uk-UA" w:eastAsia="ru-RU"/>
        </w:rPr>
        <w:t>: систему бірж, ярмарків, виставок та інших посередницьких структур із збуту товарів; прямі зв'язки між виробниками і збутовими організаціями (без посередників), між виробниками і споживачами; маркетинг, рекламу та ін., які формують інфраструктуру ринку.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Між різними видами, типами ринків, їх суб'єктами встановлюються складні прямі й опосередковані зв'язки, на основі яких формуються економічні закони розвитку й функціонування сучасного регульованого ринку.</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Першорядною умовою функціонування ринкової економіки та забезпечення її подальшого розвитку є наявність самостійних, економічно відповідальних не тільки своїми поточними доходами, а й їх майновою власністю товаровиробників. Вони повинні мати свободу для господарського маневру, включаючи право займатися на свій ризик і під свою відповідальність будь-якою діяльністю, не забороненою законодавством, самостійно визначати виробничу про</w:t>
      </w:r>
      <w:r w:rsidRPr="00D62BF5">
        <w:rPr>
          <w:rFonts w:ascii="Times New Roman" w:eastAsia="Times New Roman" w:hAnsi="Times New Roman" w:cs="Times New Roman"/>
          <w:color w:val="000000"/>
          <w:sz w:val="24"/>
          <w:szCs w:val="24"/>
          <w:lang w:val="uk-UA" w:eastAsia="ru-RU"/>
        </w:rPr>
        <w:softHyphen/>
        <w:t>граму, вибирати постачальників, споживачів, установлювати ціни, виходячи з кон'юнктури ринку, розпоряджатися доходами, що за</w:t>
      </w:r>
      <w:r w:rsidRPr="00D62BF5">
        <w:rPr>
          <w:rFonts w:ascii="Times New Roman" w:eastAsia="Times New Roman" w:hAnsi="Times New Roman" w:cs="Times New Roman"/>
          <w:color w:val="000000"/>
          <w:sz w:val="24"/>
          <w:szCs w:val="24"/>
          <w:lang w:val="uk-UA" w:eastAsia="ru-RU"/>
        </w:rPr>
        <w:softHyphen/>
        <w:t>лишилися після сплати податків і внесення інших обов'язкових платежів, наймати і звільняти працівників відповідно до чинного законодавства, визначати форми та розміри заробітної плати понад прожитковий мінімум, встановлювати винагороди та матеріальні стимули до ефективної праці.</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Вирішальним кроком до ринкового господарства є якнайшвидше зростання самостійних товаровиробників — власників індивідуальних, колективних, кооперативних, без яких ринкова економіка неможлива. Зародження й подальший розвиток прошарку гос</w:t>
      </w:r>
      <w:r w:rsidRPr="00D62BF5">
        <w:rPr>
          <w:rFonts w:ascii="Times New Roman" w:eastAsia="Times New Roman" w:hAnsi="Times New Roman" w:cs="Times New Roman"/>
          <w:color w:val="000000"/>
          <w:sz w:val="24"/>
          <w:szCs w:val="24"/>
          <w:lang w:val="uk-UA" w:eastAsia="ru-RU"/>
        </w:rPr>
        <w:softHyphen/>
        <w:t>подарів як основних суб'єктів ринкової економіки в змозі завести механізм товарно-ринкової саморегуляції, розпочати інтенсивну самоорганізацію всієї економічної системи при активній регулюючій і цілеспрямовано підтримуючій участі держави.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 xml:space="preserve">Товарний обіг та відповідний ринок завжди мають вигляд парного відношення продавець - покупець, яке в окритій формі, відносно обігу, виражає внутрішні зв'язки та </w:t>
      </w:r>
      <w:r w:rsidRPr="00D62BF5">
        <w:rPr>
          <w:rFonts w:ascii="Times New Roman" w:eastAsia="Times New Roman" w:hAnsi="Times New Roman" w:cs="Times New Roman"/>
          <w:color w:val="000000"/>
          <w:sz w:val="24"/>
          <w:szCs w:val="24"/>
          <w:lang w:val="uk-UA" w:eastAsia="ru-RU"/>
        </w:rPr>
        <w:lastRenderedPageBreak/>
        <w:t>протиріччя між виробництвом і споживанням. Вони проявляються в сфері обігу як протиріччя між пропо</w:t>
      </w:r>
      <w:r w:rsidR="007B04F5">
        <w:rPr>
          <w:rFonts w:ascii="Times New Roman" w:eastAsia="Times New Roman" w:hAnsi="Times New Roman" w:cs="Times New Roman"/>
          <w:color w:val="000000"/>
          <w:sz w:val="24"/>
          <w:szCs w:val="24"/>
          <w:lang w:val="uk-UA" w:eastAsia="ru-RU"/>
        </w:rPr>
        <w:t>зицією</w:t>
      </w:r>
      <w:r w:rsidRPr="00D62BF5">
        <w:rPr>
          <w:rFonts w:ascii="Times New Roman" w:eastAsia="Times New Roman" w:hAnsi="Times New Roman" w:cs="Times New Roman"/>
          <w:color w:val="000000"/>
          <w:sz w:val="24"/>
          <w:szCs w:val="24"/>
          <w:lang w:val="uk-UA" w:eastAsia="ru-RU"/>
        </w:rPr>
        <w:t xml:space="preserve"> та по</w:t>
      </w:r>
      <w:r w:rsidRPr="00D62BF5">
        <w:rPr>
          <w:rFonts w:ascii="Times New Roman" w:eastAsia="Times New Roman" w:hAnsi="Times New Roman" w:cs="Times New Roman"/>
          <w:color w:val="000000"/>
          <w:sz w:val="24"/>
          <w:szCs w:val="24"/>
          <w:lang w:val="uk-UA" w:eastAsia="ru-RU"/>
        </w:rPr>
        <w:softHyphen/>
        <w:t>питом.</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 xml:space="preserve">Попит - це вираження потреби, яка виникає на ринку і забезпечена відповідними грошима, попит - це </w:t>
      </w:r>
      <w:proofErr w:type="spellStart"/>
      <w:r w:rsidRPr="00D62BF5">
        <w:rPr>
          <w:rFonts w:ascii="Times New Roman" w:eastAsia="Times New Roman" w:hAnsi="Times New Roman" w:cs="Times New Roman"/>
          <w:color w:val="000000"/>
          <w:sz w:val="24"/>
          <w:szCs w:val="24"/>
          <w:lang w:val="uk-UA" w:eastAsia="ru-RU"/>
        </w:rPr>
        <w:t>платіжоспосібна</w:t>
      </w:r>
      <w:proofErr w:type="spellEnd"/>
      <w:r w:rsidRPr="00D62BF5">
        <w:rPr>
          <w:rFonts w:ascii="Times New Roman" w:eastAsia="Times New Roman" w:hAnsi="Times New Roman" w:cs="Times New Roman"/>
          <w:color w:val="000000"/>
          <w:sz w:val="24"/>
          <w:szCs w:val="24"/>
          <w:lang w:val="uk-UA" w:eastAsia="ru-RU"/>
        </w:rPr>
        <w:t xml:space="preserve"> потреба. Якщо людина бачить у магазині модні речі та хоче їх придбати, але не має для цього відповідних грошей, то її потреби не можна розглядати як попит.</w:t>
      </w:r>
    </w:p>
    <w:p w:rsidR="007B04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Пропо</w:t>
      </w:r>
      <w:r w:rsidR="007B04F5">
        <w:rPr>
          <w:rFonts w:ascii="Times New Roman" w:eastAsia="Times New Roman" w:hAnsi="Times New Roman" w:cs="Times New Roman"/>
          <w:color w:val="000000"/>
          <w:sz w:val="24"/>
          <w:szCs w:val="24"/>
          <w:lang w:val="uk-UA" w:eastAsia="ru-RU"/>
        </w:rPr>
        <w:t>зиція</w:t>
      </w:r>
      <w:r w:rsidRPr="00D62BF5">
        <w:rPr>
          <w:rFonts w:ascii="Times New Roman" w:eastAsia="Times New Roman" w:hAnsi="Times New Roman" w:cs="Times New Roman"/>
          <w:color w:val="000000"/>
          <w:sz w:val="24"/>
          <w:szCs w:val="24"/>
          <w:lang w:val="uk-UA" w:eastAsia="ru-RU"/>
        </w:rPr>
        <w:t xml:space="preserve"> - це сукупність товарів, що знаходяться на ринку або можуть бути доставлені туди. Воно забезпечується виробництвом, але не тотожне йому. Бувають випадки, коли виростили багатий врожай овочів та фруктів, але купити їх не можливо. Тут різниця між виробництвом і про</w:t>
      </w:r>
      <w:r w:rsidRPr="00D62BF5">
        <w:rPr>
          <w:rFonts w:ascii="Times New Roman" w:eastAsia="Times New Roman" w:hAnsi="Times New Roman" w:cs="Times New Roman"/>
          <w:color w:val="000000"/>
          <w:sz w:val="24"/>
          <w:szCs w:val="24"/>
          <w:lang w:val="uk-UA" w:eastAsia="ru-RU"/>
        </w:rPr>
        <w:softHyphen/>
        <w:t>по</w:t>
      </w:r>
      <w:r w:rsidR="007B04F5">
        <w:rPr>
          <w:rFonts w:ascii="Times New Roman" w:eastAsia="Times New Roman" w:hAnsi="Times New Roman" w:cs="Times New Roman"/>
          <w:color w:val="000000"/>
          <w:sz w:val="24"/>
          <w:szCs w:val="24"/>
          <w:lang w:val="uk-UA" w:eastAsia="ru-RU"/>
        </w:rPr>
        <w:t>зицією</w:t>
      </w:r>
      <w:r w:rsidRPr="00D62BF5">
        <w:rPr>
          <w:rFonts w:ascii="Times New Roman" w:eastAsia="Times New Roman" w:hAnsi="Times New Roman" w:cs="Times New Roman"/>
          <w:color w:val="000000"/>
          <w:sz w:val="24"/>
          <w:szCs w:val="24"/>
          <w:lang w:val="uk-UA" w:eastAsia="ru-RU"/>
        </w:rPr>
        <w:t xml:space="preserve"> виступає достатньо зримо, хоча і в дуже спотвореному виді. </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У відповідному співвідношенні попиту і пропо</w:t>
      </w:r>
      <w:r w:rsidR="007B04F5">
        <w:rPr>
          <w:rFonts w:ascii="Times New Roman" w:eastAsia="Times New Roman" w:hAnsi="Times New Roman" w:cs="Times New Roman"/>
          <w:color w:val="000000"/>
          <w:sz w:val="24"/>
          <w:szCs w:val="24"/>
          <w:lang w:val="uk-UA" w:eastAsia="ru-RU"/>
        </w:rPr>
        <w:t>зиції</w:t>
      </w:r>
      <w:r w:rsidRPr="00D62BF5">
        <w:rPr>
          <w:rFonts w:ascii="Times New Roman" w:eastAsia="Times New Roman" w:hAnsi="Times New Roman" w:cs="Times New Roman"/>
          <w:color w:val="000000"/>
          <w:sz w:val="24"/>
          <w:szCs w:val="24"/>
          <w:lang w:val="uk-UA" w:eastAsia="ru-RU"/>
        </w:rPr>
        <w:t xml:space="preserve"> як по окремим товарам, так і по їх групам, а також по товарній масі в цілому находить прояву кон'юнктура ринку. Вона складається і змінюється під впливом численних факторів (в тому числі це масштаби виробництва, розміри запасів, динаміка цін та грошових прибутків, організація торгівлі та реклами).</w:t>
      </w:r>
    </w:p>
    <w:p w:rsidR="00D62BF5" w:rsidRPr="00D62BF5" w:rsidRDefault="00D62BF5" w:rsidP="007B04F5">
      <w:pPr>
        <w:spacing w:after="0" w:line="360" w:lineRule="auto"/>
        <w:ind w:firstLine="567"/>
        <w:jc w:val="both"/>
        <w:rPr>
          <w:rFonts w:ascii="Times New Roman" w:eastAsia="Times New Roman" w:hAnsi="Times New Roman" w:cs="Times New Roman"/>
          <w:color w:val="000000"/>
          <w:sz w:val="24"/>
          <w:szCs w:val="24"/>
          <w:lang w:val="uk-UA" w:eastAsia="ru-RU"/>
        </w:rPr>
      </w:pPr>
      <w:r w:rsidRPr="00D62BF5">
        <w:rPr>
          <w:rFonts w:ascii="Times New Roman" w:eastAsia="Times New Roman" w:hAnsi="Times New Roman" w:cs="Times New Roman"/>
          <w:color w:val="000000"/>
          <w:sz w:val="24"/>
          <w:szCs w:val="24"/>
          <w:lang w:val="uk-UA" w:eastAsia="ru-RU"/>
        </w:rPr>
        <w:t>Нормальне, тобто адекватне економічним законам, співвідношення попиту і пропо</w:t>
      </w:r>
      <w:r w:rsidR="007B04F5">
        <w:rPr>
          <w:rFonts w:ascii="Times New Roman" w:eastAsia="Times New Roman" w:hAnsi="Times New Roman" w:cs="Times New Roman"/>
          <w:color w:val="000000"/>
          <w:sz w:val="24"/>
          <w:szCs w:val="24"/>
          <w:lang w:val="uk-UA" w:eastAsia="ru-RU"/>
        </w:rPr>
        <w:t>зиції</w:t>
      </w:r>
      <w:r w:rsidRPr="00D62BF5">
        <w:rPr>
          <w:rFonts w:ascii="Times New Roman" w:eastAsia="Times New Roman" w:hAnsi="Times New Roman" w:cs="Times New Roman"/>
          <w:color w:val="000000"/>
          <w:sz w:val="24"/>
          <w:szCs w:val="24"/>
          <w:lang w:val="uk-UA" w:eastAsia="ru-RU"/>
        </w:rPr>
        <w:t xml:space="preserve"> - це їх рівновага, або відповідність між масштабами та структурою пропонування, Ринкова рівновага - це в кінці кінців одна з прояв збалансованості, пропорційності в розвитку народного господарства. Порушення відповідності між попитом та пропо</w:t>
      </w:r>
      <w:r w:rsidR="007B04F5">
        <w:rPr>
          <w:rFonts w:ascii="Times New Roman" w:eastAsia="Times New Roman" w:hAnsi="Times New Roman" w:cs="Times New Roman"/>
          <w:color w:val="000000"/>
          <w:sz w:val="24"/>
          <w:szCs w:val="24"/>
          <w:lang w:val="uk-UA" w:eastAsia="ru-RU"/>
        </w:rPr>
        <w:t>зицією</w:t>
      </w:r>
      <w:r w:rsidRPr="00D62BF5">
        <w:rPr>
          <w:rFonts w:ascii="Times New Roman" w:eastAsia="Times New Roman" w:hAnsi="Times New Roman" w:cs="Times New Roman"/>
          <w:color w:val="000000"/>
          <w:sz w:val="24"/>
          <w:szCs w:val="24"/>
          <w:lang w:val="uk-UA" w:eastAsia="ru-RU"/>
        </w:rPr>
        <w:t xml:space="preserve"> призводить до виникнення диспропорцій в економіці і дуже негативно впливав на розвиток виробництва і рішення соціальних задач.</w:t>
      </w:r>
    </w:p>
    <w:p w:rsidR="008164E1" w:rsidRPr="00D62BF5" w:rsidRDefault="005606E7" w:rsidP="007B04F5">
      <w:pPr>
        <w:spacing w:after="0" w:line="360" w:lineRule="auto"/>
        <w:ind w:firstLine="567"/>
        <w:jc w:val="both"/>
        <w:rPr>
          <w:rFonts w:ascii="Times New Roman" w:hAnsi="Times New Roman" w:cs="Times New Roman"/>
          <w:lang w:val="uk-UA"/>
        </w:rPr>
      </w:pPr>
    </w:p>
    <w:sectPr w:rsidR="008164E1" w:rsidRPr="00D6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F5"/>
    <w:rsid w:val="005606E7"/>
    <w:rsid w:val="007B04F5"/>
    <w:rsid w:val="00A62C97"/>
    <w:rsid w:val="00D62BF5"/>
    <w:rsid w:val="00DA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4FF0-A87C-4B43-B9B9-BD458CF4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B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2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2020-04-21T05:52:00Z</dcterms:created>
  <dcterms:modified xsi:type="dcterms:W3CDTF">2020-04-23T08:34:00Z</dcterms:modified>
</cp:coreProperties>
</file>