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72" w:rsidRPr="00B97CB2" w:rsidRDefault="00191572" w:rsidP="0019157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97CB2">
        <w:rPr>
          <w:rFonts w:ascii="Times New Roman" w:hAnsi="Times New Roman" w:cs="Times New Roman"/>
          <w:b/>
          <w:sz w:val="36"/>
          <w:szCs w:val="36"/>
        </w:rPr>
        <w:t>Завдання</w:t>
      </w:r>
      <w:proofErr w:type="spellEnd"/>
      <w:r w:rsidRPr="00B97CB2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Pr="00B97C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B97CB2">
        <w:rPr>
          <w:rFonts w:ascii="Times New Roman" w:hAnsi="Times New Roman" w:cs="Times New Roman"/>
          <w:b/>
          <w:sz w:val="36"/>
          <w:szCs w:val="36"/>
        </w:rPr>
        <w:t>студент</w:t>
      </w:r>
      <w:proofErr w:type="spellStart"/>
      <w:r w:rsidRPr="00B97CB2">
        <w:rPr>
          <w:rFonts w:ascii="Times New Roman" w:hAnsi="Times New Roman" w:cs="Times New Roman"/>
          <w:b/>
          <w:sz w:val="36"/>
          <w:szCs w:val="36"/>
          <w:lang w:val="uk-UA"/>
        </w:rPr>
        <w:t>ів</w:t>
      </w:r>
      <w:proofErr w:type="spellEnd"/>
      <w:r w:rsidRPr="00B97CB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B97CB2">
        <w:rPr>
          <w:rFonts w:ascii="Times New Roman" w:hAnsi="Times New Roman" w:cs="Times New Roman"/>
          <w:b/>
          <w:sz w:val="36"/>
          <w:szCs w:val="36"/>
        </w:rPr>
        <w:t>гр.Б</w:t>
      </w:r>
      <w:proofErr w:type="spellEnd"/>
      <w:proofErr w:type="gramEnd"/>
      <w:r w:rsidRPr="00B97CB2">
        <w:rPr>
          <w:rFonts w:ascii="Times New Roman" w:hAnsi="Times New Roman" w:cs="Times New Roman"/>
          <w:b/>
          <w:sz w:val="36"/>
          <w:szCs w:val="36"/>
        </w:rPr>
        <w:t xml:space="preserve"> – 301</w:t>
      </w:r>
      <w:r w:rsidRPr="00B97CB2">
        <w:rPr>
          <w:rFonts w:ascii="Times New Roman" w:hAnsi="Times New Roman" w:cs="Times New Roman"/>
          <w:b/>
          <w:sz w:val="36"/>
          <w:szCs w:val="36"/>
          <w:lang w:val="uk-UA"/>
        </w:rPr>
        <w:t>на період карантину з 06.04 – 10.04.2020р. з дисципліни «Основи розрахунку будівельних конструкцій»</w:t>
      </w:r>
    </w:p>
    <w:p w:rsidR="00191572" w:rsidRDefault="00191572" w:rsidP="0019157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91572" w:rsidRDefault="00191572" w:rsidP="0019157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 Виправлення зауважень по виконанню розрахунку колони з випадковим ексцентриситетом в стадії експлуатації</w:t>
      </w:r>
      <w:r w:rsidR="00B97CB2">
        <w:rPr>
          <w:rFonts w:ascii="Times New Roman" w:hAnsi="Times New Roman" w:cs="Times New Roman"/>
          <w:sz w:val="36"/>
          <w:szCs w:val="36"/>
          <w:lang w:val="uk-UA"/>
        </w:rPr>
        <w:t>(п.3.3)</w:t>
      </w:r>
    </w:p>
    <w:p w:rsidR="00191572" w:rsidRPr="00E26D00" w:rsidRDefault="00191572" w:rsidP="00B97C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 Виконати розрахунок колони на транспортні та монтажні зусилля ( див.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пукт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3.</w:t>
      </w:r>
      <w:bookmarkStart w:id="0" w:name="_GoBack"/>
      <w:r w:rsidRPr="00E26D00">
        <w:rPr>
          <w:rFonts w:ascii="Times New Roman" w:hAnsi="Times New Roman" w:cs="Times New Roman"/>
          <w:sz w:val="32"/>
          <w:szCs w:val="32"/>
          <w:lang w:val="uk-UA"/>
        </w:rPr>
        <w:t xml:space="preserve">4 </w:t>
      </w:r>
      <w:r w:rsidR="00B97CB2" w:rsidRPr="00E26D00">
        <w:rPr>
          <w:rFonts w:ascii="Times New Roman" w:hAnsi="Times New Roman" w:cs="Times New Roman"/>
          <w:sz w:val="32"/>
          <w:szCs w:val="32"/>
          <w:lang w:val="uk-UA"/>
        </w:rPr>
        <w:t>методичних вказівок для виконання курсового проекту)</w:t>
      </w:r>
    </w:p>
    <w:bookmarkEnd w:id="0"/>
    <w:p w:rsidR="006A40A8" w:rsidRDefault="00B97CB2" w:rsidP="006A40A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6A40A8">
        <w:rPr>
          <w:rFonts w:ascii="Times New Roman" w:hAnsi="Times New Roman" w:cs="Times New Roman"/>
          <w:sz w:val="32"/>
          <w:szCs w:val="32"/>
          <w:lang w:val="uk-UA"/>
        </w:rPr>
        <w:t>3 Продовжити оформлення розрахунково – пояснювальної записки та графічної частини курсового проекту( Розрахунок та конструювання плити перекриття – 9</w:t>
      </w:r>
      <w:r w:rsidR="00F74311" w:rsidRPr="00E26D00">
        <w:rPr>
          <w:rFonts w:ascii="Times New Roman" w:hAnsi="Times New Roman" w:cs="Times New Roman"/>
          <w:sz w:val="32"/>
          <w:szCs w:val="32"/>
        </w:rPr>
        <w:t>5</w:t>
      </w:r>
      <w:r w:rsidR="006A40A8">
        <w:rPr>
          <w:rFonts w:ascii="Times New Roman" w:hAnsi="Times New Roman" w:cs="Times New Roman"/>
          <w:sz w:val="32"/>
          <w:szCs w:val="32"/>
          <w:lang w:val="uk-UA"/>
        </w:rPr>
        <w:t>%, розрахунок колони середнього ряду до пункту3.4).</w:t>
      </w:r>
    </w:p>
    <w:p w:rsidR="006A40A8" w:rsidRPr="00C80A01" w:rsidRDefault="006A40A8" w:rsidP="006A40A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97CB2" w:rsidRDefault="00B97CB2" w:rsidP="00B97CB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31125" w:rsidRPr="006A40A8" w:rsidRDefault="006A40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A40A8">
        <w:rPr>
          <w:rFonts w:ascii="Times New Roman" w:hAnsi="Times New Roman" w:cs="Times New Roman"/>
          <w:sz w:val="32"/>
          <w:szCs w:val="32"/>
          <w:lang w:val="uk-UA"/>
        </w:rPr>
        <w:t>02.04.2020р.</w:t>
      </w:r>
    </w:p>
    <w:p w:rsidR="006A40A8" w:rsidRPr="006A40A8" w:rsidRDefault="006A40A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A40A8" w:rsidRDefault="006A40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A40A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Викладач   </w:t>
      </w:r>
      <w:proofErr w:type="spellStart"/>
      <w:r w:rsidRPr="006A40A8">
        <w:rPr>
          <w:rFonts w:ascii="Times New Roman" w:hAnsi="Times New Roman" w:cs="Times New Roman"/>
          <w:sz w:val="32"/>
          <w:szCs w:val="32"/>
          <w:lang w:val="uk-UA"/>
        </w:rPr>
        <w:t>ГаркушаА.Д</w:t>
      </w:r>
      <w:proofErr w:type="spellEnd"/>
      <w:r w:rsidRPr="006A40A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A40A8" w:rsidRDefault="006A40A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A40A8" w:rsidRPr="00F74311" w:rsidRDefault="006A4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Електронна пошта    </w:t>
      </w:r>
      <w:r w:rsidR="00F7431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F74311" w:rsidRPr="00F74311">
        <w:rPr>
          <w:rFonts w:ascii="Times New Roman" w:hAnsi="Times New Roman" w:cs="Times New Roman"/>
          <w:sz w:val="32"/>
          <w:szCs w:val="32"/>
        </w:rPr>
        <w:t>.</w:t>
      </w:r>
      <w:r w:rsidR="00F7431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F74311" w:rsidRPr="00F7431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F74311">
        <w:rPr>
          <w:rFonts w:ascii="Times New Roman" w:hAnsi="Times New Roman" w:cs="Times New Roman"/>
          <w:sz w:val="32"/>
          <w:szCs w:val="32"/>
          <w:lang w:val="en-US"/>
        </w:rPr>
        <w:t>garkusha</w:t>
      </w:r>
      <w:proofErr w:type="spellEnd"/>
      <w:r w:rsidR="00F74311" w:rsidRPr="00F74311">
        <w:rPr>
          <w:rFonts w:ascii="Times New Roman" w:hAnsi="Times New Roman" w:cs="Times New Roman"/>
          <w:sz w:val="32"/>
          <w:szCs w:val="32"/>
        </w:rPr>
        <w:t xml:space="preserve">@ </w:t>
      </w:r>
      <w:proofErr w:type="spellStart"/>
      <w:r w:rsidR="00F74311"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="00F74311" w:rsidRPr="00F74311">
        <w:rPr>
          <w:rFonts w:ascii="Times New Roman" w:hAnsi="Times New Roman" w:cs="Times New Roman"/>
          <w:sz w:val="32"/>
          <w:szCs w:val="32"/>
        </w:rPr>
        <w:t>.</w:t>
      </w:r>
      <w:r w:rsidR="00F74311">
        <w:rPr>
          <w:rFonts w:ascii="Times New Roman" w:hAnsi="Times New Roman" w:cs="Times New Roman"/>
          <w:sz w:val="32"/>
          <w:szCs w:val="32"/>
          <w:lang w:val="en-US"/>
        </w:rPr>
        <w:t>com</w:t>
      </w:r>
    </w:p>
    <w:sectPr w:rsidR="006A40A8" w:rsidRPr="00F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0"/>
    <w:rsid w:val="00191572"/>
    <w:rsid w:val="005944C0"/>
    <w:rsid w:val="006A40A8"/>
    <w:rsid w:val="00B97CB2"/>
    <w:rsid w:val="00D31125"/>
    <w:rsid w:val="00E26D00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4895-9657-4F7C-BCAB-9512D5C1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2020-04-02T11:56:00Z</dcterms:created>
  <dcterms:modified xsi:type="dcterms:W3CDTF">2020-04-02T13:13:00Z</dcterms:modified>
</cp:coreProperties>
</file>